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29B1" w:rsidRPr="0002012A" w:rsidRDefault="0002012A" w:rsidP="000429B1">
      <w:pPr>
        <w:spacing w:after="0"/>
        <w:jc w:val="center"/>
        <w:rPr>
          <w:rFonts w:ascii="Times New Roman" w:hAnsi="Times New Roman" w:cs="Times New Roman"/>
          <w:b/>
          <w:i/>
          <w:color w:val="C00000"/>
          <w:sz w:val="36"/>
          <w:szCs w:val="36"/>
        </w:rPr>
      </w:pPr>
      <w:r w:rsidRPr="0002012A">
        <w:rPr>
          <w:rFonts w:ascii="Times New Roman" w:hAnsi="Times New Roman" w:cs="Times New Roman"/>
          <w:b/>
          <w:i/>
          <w:noProof/>
          <w:color w:val="C00000"/>
          <w:sz w:val="36"/>
          <w:szCs w:val="36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-880110</wp:posOffset>
            </wp:positionH>
            <wp:positionV relativeFrom="paragraph">
              <wp:posOffset>-577215</wp:posOffset>
            </wp:positionV>
            <wp:extent cx="1886585" cy="1704975"/>
            <wp:effectExtent l="190500" t="152400" r="208915" b="161925"/>
            <wp:wrapTight wrapText="bothSides">
              <wp:wrapPolygon edited="0">
                <wp:start x="-436" y="-1931"/>
                <wp:lineTo x="-1527" y="-1448"/>
                <wp:lineTo x="-2181" y="21238"/>
                <wp:lineTo x="-872" y="23651"/>
                <wp:lineTo x="-436" y="23651"/>
                <wp:lineTo x="22029" y="23651"/>
                <wp:lineTo x="22465" y="23651"/>
                <wp:lineTo x="23774" y="21721"/>
                <wp:lineTo x="23774" y="1931"/>
                <wp:lineTo x="23992" y="241"/>
                <wp:lineTo x="23119" y="-1448"/>
                <wp:lineTo x="22029" y="-1931"/>
                <wp:lineTo x="-436" y="-1931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6585" cy="1704975"/>
                    </a:xfrm>
                    <a:prstGeom prst="rect">
                      <a:avLst/>
                    </a:prstGeom>
                    <a:ln>
                      <a:solidFill>
                        <a:srgbClr val="C00000"/>
                      </a:solidFill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0429B1" w:rsidRPr="0002012A">
        <w:rPr>
          <w:rFonts w:ascii="Times New Roman" w:hAnsi="Times New Roman" w:cs="Times New Roman"/>
          <w:b/>
          <w:i/>
          <w:color w:val="C00000"/>
          <w:sz w:val="36"/>
          <w:szCs w:val="36"/>
        </w:rPr>
        <w:t>Оформление и оснащение музыкальных уголков в группах ДОУ</w:t>
      </w:r>
    </w:p>
    <w:p w:rsidR="0002012A" w:rsidRDefault="0002012A" w:rsidP="000429B1">
      <w:pPr>
        <w:spacing w:after="0"/>
        <w:jc w:val="center"/>
        <w:rPr>
          <w:rFonts w:ascii="Times New Roman" w:hAnsi="Times New Roman" w:cs="Times New Roman"/>
          <w:b/>
          <w:i/>
          <w:color w:val="C00000"/>
          <w:sz w:val="32"/>
          <w:szCs w:val="32"/>
        </w:rPr>
      </w:pPr>
    </w:p>
    <w:p w:rsidR="0002012A" w:rsidRDefault="0002012A" w:rsidP="000429B1">
      <w:pPr>
        <w:spacing w:after="0"/>
        <w:jc w:val="center"/>
        <w:rPr>
          <w:rFonts w:ascii="Times New Roman" w:hAnsi="Times New Roman" w:cs="Times New Roman"/>
          <w:b/>
          <w:i/>
          <w:color w:val="C00000"/>
          <w:sz w:val="32"/>
          <w:szCs w:val="32"/>
        </w:rPr>
      </w:pPr>
    </w:p>
    <w:p w:rsidR="000429B1" w:rsidRPr="000429B1" w:rsidRDefault="000429B1" w:rsidP="000429B1">
      <w:pPr>
        <w:spacing w:after="0"/>
        <w:rPr>
          <w:rFonts w:ascii="Times New Roman" w:hAnsi="Times New Roman" w:cs="Times New Roman"/>
          <w:color w:val="0070C0"/>
          <w:sz w:val="24"/>
          <w:szCs w:val="24"/>
        </w:rPr>
      </w:pPr>
    </w:p>
    <w:p w:rsidR="000429B1" w:rsidRPr="000429B1" w:rsidRDefault="0002012A" w:rsidP="000429B1">
      <w:pPr>
        <w:spacing w:after="0"/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 w:rsidRPr="000429B1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r w:rsidR="000429B1" w:rsidRPr="000429B1">
        <w:rPr>
          <w:rFonts w:ascii="Times New Roman" w:hAnsi="Times New Roman" w:cs="Times New Roman"/>
          <w:color w:val="0070C0"/>
          <w:sz w:val="28"/>
          <w:szCs w:val="28"/>
        </w:rPr>
        <w:t>В самостоятельной деятельности у детей возникают индивидуальные потребности и желания: одни рисуют, вторые лепят и строят, третьи музицируют на музыкальных инструментах и поют. Чтобы такая деятельность развивалась успешно, необходимо создать благоприятные условия</w:t>
      </w:r>
    </w:p>
    <w:p w:rsidR="000429B1" w:rsidRPr="000429B1" w:rsidRDefault="000429B1" w:rsidP="000429B1">
      <w:pPr>
        <w:spacing w:after="0"/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 w:rsidRPr="000429B1">
        <w:rPr>
          <w:rFonts w:ascii="Times New Roman" w:hAnsi="Times New Roman" w:cs="Times New Roman"/>
          <w:color w:val="0070C0"/>
          <w:sz w:val="28"/>
          <w:szCs w:val="28"/>
        </w:rPr>
        <w:t xml:space="preserve">Для полноценного музыкального развития ребенка необходимо предоставить возможность самостоятельно играть на музыкальных инструментах, музицировать, закреплять полученные умения и навыки с помощью музыкальных игр, пособий и атрибутов. </w:t>
      </w:r>
    </w:p>
    <w:p w:rsidR="000429B1" w:rsidRPr="000429B1" w:rsidRDefault="000429B1" w:rsidP="000429B1">
      <w:pPr>
        <w:spacing w:after="0"/>
        <w:jc w:val="center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0429B1">
        <w:rPr>
          <w:rFonts w:ascii="Times New Roman" w:hAnsi="Times New Roman" w:cs="Times New Roman"/>
          <w:b/>
          <w:color w:val="0070C0"/>
          <w:sz w:val="28"/>
          <w:szCs w:val="28"/>
        </w:rPr>
        <w:t>Следует продумать условия размещения музыкального уголка:</w:t>
      </w:r>
    </w:p>
    <w:p w:rsidR="000429B1" w:rsidRPr="000429B1" w:rsidRDefault="000429B1" w:rsidP="000429B1">
      <w:pPr>
        <w:spacing w:after="0"/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 w:rsidRPr="000429B1">
        <w:rPr>
          <w:rFonts w:ascii="Times New Roman" w:hAnsi="Times New Roman" w:cs="Times New Roman"/>
          <w:color w:val="0070C0"/>
          <w:sz w:val="28"/>
          <w:szCs w:val="28"/>
        </w:rPr>
        <w:t>1. Доступность оборудования музыкального уголка для детей</w:t>
      </w:r>
      <w:r>
        <w:rPr>
          <w:rFonts w:ascii="Times New Roman" w:hAnsi="Times New Roman" w:cs="Times New Roman"/>
          <w:color w:val="0070C0"/>
          <w:sz w:val="28"/>
          <w:szCs w:val="28"/>
        </w:rPr>
        <w:t>;</w:t>
      </w:r>
    </w:p>
    <w:p w:rsidR="000429B1" w:rsidRPr="000429B1" w:rsidRDefault="000429B1" w:rsidP="000429B1">
      <w:pPr>
        <w:spacing w:after="0"/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 w:rsidRPr="000429B1">
        <w:rPr>
          <w:rFonts w:ascii="Times New Roman" w:hAnsi="Times New Roman" w:cs="Times New Roman"/>
          <w:color w:val="0070C0"/>
          <w:sz w:val="28"/>
          <w:szCs w:val="28"/>
        </w:rPr>
        <w:t>2. Разнообразие оборудования музыкального уголка</w:t>
      </w:r>
      <w:r>
        <w:rPr>
          <w:rFonts w:ascii="Times New Roman" w:hAnsi="Times New Roman" w:cs="Times New Roman"/>
          <w:color w:val="0070C0"/>
          <w:sz w:val="28"/>
          <w:szCs w:val="28"/>
        </w:rPr>
        <w:t>;</w:t>
      </w:r>
    </w:p>
    <w:p w:rsidR="000429B1" w:rsidRPr="000429B1" w:rsidRDefault="000429B1" w:rsidP="000429B1">
      <w:pPr>
        <w:spacing w:after="0"/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 w:rsidRPr="000429B1">
        <w:rPr>
          <w:rFonts w:ascii="Times New Roman" w:hAnsi="Times New Roman" w:cs="Times New Roman"/>
          <w:color w:val="0070C0"/>
          <w:sz w:val="28"/>
          <w:szCs w:val="28"/>
        </w:rPr>
        <w:t>3. Учет возрастных особенностей детей при создании музыкального уголка</w:t>
      </w:r>
      <w:r>
        <w:rPr>
          <w:rFonts w:ascii="Times New Roman" w:hAnsi="Times New Roman" w:cs="Times New Roman"/>
          <w:color w:val="0070C0"/>
          <w:sz w:val="28"/>
          <w:szCs w:val="28"/>
        </w:rPr>
        <w:t>;</w:t>
      </w:r>
    </w:p>
    <w:p w:rsidR="000429B1" w:rsidRPr="000429B1" w:rsidRDefault="000429B1" w:rsidP="000429B1">
      <w:pPr>
        <w:spacing w:after="0"/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 w:rsidRPr="000429B1">
        <w:rPr>
          <w:rFonts w:ascii="Times New Roman" w:hAnsi="Times New Roman" w:cs="Times New Roman"/>
          <w:color w:val="0070C0"/>
          <w:sz w:val="28"/>
          <w:szCs w:val="28"/>
        </w:rPr>
        <w:t xml:space="preserve">4. Эстетичность оформления музыкального уголка и его оборудования. </w:t>
      </w:r>
    </w:p>
    <w:p w:rsidR="000429B1" w:rsidRPr="000429B1" w:rsidRDefault="000429B1" w:rsidP="000429B1">
      <w:pPr>
        <w:spacing w:after="0"/>
        <w:jc w:val="center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0429B1">
        <w:rPr>
          <w:rFonts w:ascii="Times New Roman" w:hAnsi="Times New Roman" w:cs="Times New Roman"/>
          <w:b/>
          <w:color w:val="0070C0"/>
          <w:sz w:val="28"/>
          <w:szCs w:val="28"/>
        </w:rPr>
        <w:t>Оборудование музыкального уголка включает в себя:</w:t>
      </w:r>
    </w:p>
    <w:p w:rsidR="000429B1" w:rsidRPr="000429B1" w:rsidRDefault="000429B1" w:rsidP="000429B1">
      <w:pPr>
        <w:spacing w:after="0"/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 w:rsidRPr="000429B1">
        <w:rPr>
          <w:rFonts w:ascii="Times New Roman" w:hAnsi="Times New Roman" w:cs="Times New Roman"/>
          <w:color w:val="0070C0"/>
          <w:sz w:val="28"/>
          <w:szCs w:val="28"/>
        </w:rPr>
        <w:t>• игрушки, иллюстрации, бутафорские музыкальные инструменты (</w:t>
      </w:r>
      <w:r w:rsidRPr="00206450">
        <w:rPr>
          <w:rFonts w:ascii="Times New Roman" w:hAnsi="Times New Roman" w:cs="Times New Roman"/>
          <w:i/>
          <w:color w:val="0070C0"/>
          <w:sz w:val="28"/>
          <w:szCs w:val="28"/>
        </w:rPr>
        <w:t>для создания игровых ситуаций, при которых дети представляют себя музыкантами</w:t>
      </w:r>
      <w:r w:rsidRPr="000429B1">
        <w:rPr>
          <w:rFonts w:ascii="Times New Roman" w:hAnsi="Times New Roman" w:cs="Times New Roman"/>
          <w:color w:val="0070C0"/>
          <w:sz w:val="28"/>
          <w:szCs w:val="28"/>
        </w:rPr>
        <w:t>)</w:t>
      </w:r>
      <w:r>
        <w:rPr>
          <w:rFonts w:ascii="Times New Roman" w:hAnsi="Times New Roman" w:cs="Times New Roman"/>
          <w:color w:val="0070C0"/>
          <w:sz w:val="28"/>
          <w:szCs w:val="28"/>
        </w:rPr>
        <w:t>;</w:t>
      </w:r>
      <w:r w:rsidRPr="000429B1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</w:p>
    <w:p w:rsidR="000429B1" w:rsidRPr="000429B1" w:rsidRDefault="000429B1" w:rsidP="000429B1">
      <w:pPr>
        <w:spacing w:after="0"/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 w:rsidRPr="000429B1">
        <w:rPr>
          <w:rFonts w:ascii="Times New Roman" w:hAnsi="Times New Roman" w:cs="Times New Roman"/>
          <w:color w:val="0070C0"/>
          <w:sz w:val="28"/>
          <w:szCs w:val="28"/>
        </w:rPr>
        <w:t xml:space="preserve">• детские музыкальные инструменты и игрушки для </w:t>
      </w:r>
      <w:proofErr w:type="spellStart"/>
      <w:r w:rsidRPr="000429B1">
        <w:rPr>
          <w:rFonts w:ascii="Times New Roman" w:hAnsi="Times New Roman" w:cs="Times New Roman"/>
          <w:color w:val="0070C0"/>
          <w:sz w:val="28"/>
          <w:szCs w:val="28"/>
        </w:rPr>
        <w:t>музицирования</w:t>
      </w:r>
      <w:proofErr w:type="spellEnd"/>
      <w:r w:rsidRPr="000429B1">
        <w:rPr>
          <w:rFonts w:ascii="Times New Roman" w:hAnsi="Times New Roman" w:cs="Times New Roman"/>
          <w:color w:val="0070C0"/>
          <w:sz w:val="28"/>
          <w:szCs w:val="28"/>
        </w:rPr>
        <w:t>:</w:t>
      </w:r>
    </w:p>
    <w:p w:rsidR="000429B1" w:rsidRPr="000429B1" w:rsidRDefault="00206450" w:rsidP="000429B1">
      <w:pPr>
        <w:spacing w:after="0"/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>
        <w:rPr>
          <w:rFonts w:ascii="Times New Roman" w:hAnsi="Times New Roman" w:cs="Times New Roman"/>
          <w:color w:val="0070C0"/>
          <w:sz w:val="28"/>
          <w:szCs w:val="28"/>
        </w:rPr>
        <w:t>-</w:t>
      </w:r>
      <w:r w:rsidR="000429B1" w:rsidRPr="000429B1">
        <w:rPr>
          <w:rFonts w:ascii="Times New Roman" w:hAnsi="Times New Roman" w:cs="Times New Roman"/>
          <w:color w:val="0070C0"/>
          <w:sz w:val="28"/>
          <w:szCs w:val="28"/>
        </w:rPr>
        <w:t xml:space="preserve"> с хроматическим, диатоническим рядом (пианино, металлофон, аккордеон, и т. д.)</w:t>
      </w:r>
      <w:r>
        <w:rPr>
          <w:rFonts w:ascii="Times New Roman" w:hAnsi="Times New Roman" w:cs="Times New Roman"/>
          <w:color w:val="0070C0"/>
          <w:sz w:val="28"/>
          <w:szCs w:val="28"/>
        </w:rPr>
        <w:t>;</w:t>
      </w:r>
      <w:r w:rsidR="000429B1" w:rsidRPr="000429B1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</w:p>
    <w:p w:rsidR="000429B1" w:rsidRPr="000429B1" w:rsidRDefault="00206450" w:rsidP="000429B1">
      <w:pPr>
        <w:spacing w:after="0"/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>
        <w:rPr>
          <w:rFonts w:ascii="Times New Roman" w:hAnsi="Times New Roman" w:cs="Times New Roman"/>
          <w:color w:val="0070C0"/>
          <w:sz w:val="28"/>
          <w:szCs w:val="28"/>
        </w:rPr>
        <w:t xml:space="preserve">- </w:t>
      </w:r>
      <w:r w:rsidR="000429B1" w:rsidRPr="000429B1">
        <w:rPr>
          <w:rFonts w:ascii="Times New Roman" w:hAnsi="Times New Roman" w:cs="Times New Roman"/>
          <w:color w:val="0070C0"/>
          <w:sz w:val="28"/>
          <w:szCs w:val="28"/>
        </w:rPr>
        <w:t>с фиксированной мелодией (</w:t>
      </w:r>
      <w:r w:rsidR="000429B1" w:rsidRPr="00206450">
        <w:rPr>
          <w:rFonts w:ascii="Times New Roman" w:hAnsi="Times New Roman" w:cs="Times New Roman"/>
          <w:i/>
          <w:color w:val="0070C0"/>
          <w:sz w:val="28"/>
          <w:szCs w:val="28"/>
        </w:rPr>
        <w:t>шарманки, органчики</w:t>
      </w:r>
      <w:r w:rsidR="000429B1" w:rsidRPr="000429B1">
        <w:rPr>
          <w:rFonts w:ascii="Times New Roman" w:hAnsi="Times New Roman" w:cs="Times New Roman"/>
          <w:color w:val="0070C0"/>
          <w:sz w:val="28"/>
          <w:szCs w:val="28"/>
        </w:rPr>
        <w:t>)</w:t>
      </w:r>
      <w:r>
        <w:rPr>
          <w:rFonts w:ascii="Times New Roman" w:hAnsi="Times New Roman" w:cs="Times New Roman"/>
          <w:color w:val="0070C0"/>
          <w:sz w:val="28"/>
          <w:szCs w:val="28"/>
        </w:rPr>
        <w:t>;</w:t>
      </w:r>
      <w:r w:rsidR="000429B1" w:rsidRPr="000429B1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</w:p>
    <w:p w:rsidR="000429B1" w:rsidRPr="000429B1" w:rsidRDefault="00206450" w:rsidP="000429B1">
      <w:pPr>
        <w:spacing w:after="0"/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>
        <w:rPr>
          <w:rFonts w:ascii="Times New Roman" w:hAnsi="Times New Roman" w:cs="Times New Roman"/>
          <w:color w:val="0070C0"/>
          <w:sz w:val="28"/>
          <w:szCs w:val="28"/>
        </w:rPr>
        <w:t>-</w:t>
      </w:r>
      <w:r w:rsidR="000429B1" w:rsidRPr="000429B1">
        <w:rPr>
          <w:rFonts w:ascii="Times New Roman" w:hAnsi="Times New Roman" w:cs="Times New Roman"/>
          <w:color w:val="0070C0"/>
          <w:sz w:val="28"/>
          <w:szCs w:val="28"/>
        </w:rPr>
        <w:t xml:space="preserve"> с одним фиксированным звуком (</w:t>
      </w:r>
      <w:r w:rsidR="000429B1" w:rsidRPr="00206450">
        <w:rPr>
          <w:rFonts w:ascii="Times New Roman" w:hAnsi="Times New Roman" w:cs="Times New Roman"/>
          <w:i/>
          <w:color w:val="0070C0"/>
          <w:sz w:val="28"/>
          <w:szCs w:val="28"/>
        </w:rPr>
        <w:t>дудки</w:t>
      </w:r>
      <w:r w:rsidR="000429B1" w:rsidRPr="000429B1">
        <w:rPr>
          <w:rFonts w:ascii="Times New Roman" w:hAnsi="Times New Roman" w:cs="Times New Roman"/>
          <w:color w:val="0070C0"/>
          <w:sz w:val="28"/>
          <w:szCs w:val="28"/>
        </w:rPr>
        <w:t>)</w:t>
      </w:r>
      <w:r>
        <w:rPr>
          <w:rFonts w:ascii="Times New Roman" w:hAnsi="Times New Roman" w:cs="Times New Roman"/>
          <w:color w:val="0070C0"/>
          <w:sz w:val="28"/>
          <w:szCs w:val="28"/>
        </w:rPr>
        <w:t>;</w:t>
      </w:r>
      <w:r w:rsidR="000429B1" w:rsidRPr="000429B1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</w:p>
    <w:p w:rsidR="000429B1" w:rsidRPr="000429B1" w:rsidRDefault="00206450" w:rsidP="000429B1">
      <w:pPr>
        <w:spacing w:after="0"/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>
        <w:rPr>
          <w:rFonts w:ascii="Times New Roman" w:hAnsi="Times New Roman" w:cs="Times New Roman"/>
          <w:color w:val="0070C0"/>
          <w:sz w:val="28"/>
          <w:szCs w:val="28"/>
        </w:rPr>
        <w:t>-</w:t>
      </w:r>
      <w:r w:rsidR="000429B1" w:rsidRPr="000429B1">
        <w:rPr>
          <w:rFonts w:ascii="Times New Roman" w:hAnsi="Times New Roman" w:cs="Times New Roman"/>
          <w:color w:val="0070C0"/>
          <w:sz w:val="28"/>
          <w:szCs w:val="28"/>
        </w:rPr>
        <w:t xml:space="preserve"> шумовые (</w:t>
      </w:r>
      <w:r w:rsidR="000429B1" w:rsidRPr="00206450">
        <w:rPr>
          <w:rFonts w:ascii="Times New Roman" w:hAnsi="Times New Roman" w:cs="Times New Roman"/>
          <w:i/>
          <w:color w:val="0070C0"/>
          <w:sz w:val="28"/>
          <w:szCs w:val="28"/>
        </w:rPr>
        <w:t>бубны, погремушки, барабаны, маракасы и т. д.</w:t>
      </w:r>
      <w:r w:rsidR="000429B1" w:rsidRPr="000429B1">
        <w:rPr>
          <w:rFonts w:ascii="Times New Roman" w:hAnsi="Times New Roman" w:cs="Times New Roman"/>
          <w:color w:val="0070C0"/>
          <w:sz w:val="28"/>
          <w:szCs w:val="28"/>
        </w:rPr>
        <w:t>)</w:t>
      </w:r>
      <w:r>
        <w:rPr>
          <w:rFonts w:ascii="Times New Roman" w:hAnsi="Times New Roman" w:cs="Times New Roman"/>
          <w:color w:val="0070C0"/>
          <w:sz w:val="28"/>
          <w:szCs w:val="28"/>
        </w:rPr>
        <w:t>;</w:t>
      </w:r>
      <w:r w:rsidR="000429B1" w:rsidRPr="000429B1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</w:p>
    <w:p w:rsidR="000429B1" w:rsidRPr="000429B1" w:rsidRDefault="000429B1" w:rsidP="000429B1">
      <w:pPr>
        <w:spacing w:after="0"/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 w:rsidRPr="000429B1">
        <w:rPr>
          <w:rFonts w:ascii="Times New Roman" w:hAnsi="Times New Roman" w:cs="Times New Roman"/>
          <w:color w:val="0070C0"/>
          <w:sz w:val="28"/>
          <w:szCs w:val="28"/>
        </w:rPr>
        <w:t>• музыкально-дидактические игры и пособия (</w:t>
      </w:r>
      <w:r w:rsidR="00206450">
        <w:rPr>
          <w:rFonts w:ascii="Times New Roman" w:hAnsi="Times New Roman" w:cs="Times New Roman"/>
          <w:color w:val="0070C0"/>
          <w:sz w:val="28"/>
          <w:szCs w:val="28"/>
        </w:rPr>
        <w:t>н</w:t>
      </w:r>
      <w:r w:rsidRPr="000429B1">
        <w:rPr>
          <w:rFonts w:ascii="Times New Roman" w:hAnsi="Times New Roman" w:cs="Times New Roman"/>
          <w:color w:val="0070C0"/>
          <w:sz w:val="28"/>
          <w:szCs w:val="28"/>
        </w:rPr>
        <w:t>отное лото, нотный стан, музыкальная лесенка, игры, соответствующие возрастным и индивидуальным особенностям детей)</w:t>
      </w:r>
      <w:r w:rsidR="00206450">
        <w:rPr>
          <w:rFonts w:ascii="Times New Roman" w:hAnsi="Times New Roman" w:cs="Times New Roman"/>
          <w:color w:val="0070C0"/>
          <w:sz w:val="28"/>
          <w:szCs w:val="28"/>
        </w:rPr>
        <w:t>;</w:t>
      </w:r>
      <w:r w:rsidRPr="000429B1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</w:p>
    <w:p w:rsidR="000429B1" w:rsidRPr="000429B1" w:rsidRDefault="000429B1" w:rsidP="000429B1">
      <w:pPr>
        <w:spacing w:after="0"/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 w:rsidRPr="000429B1">
        <w:rPr>
          <w:rFonts w:ascii="Times New Roman" w:hAnsi="Times New Roman" w:cs="Times New Roman"/>
          <w:color w:val="0070C0"/>
          <w:sz w:val="28"/>
          <w:szCs w:val="28"/>
        </w:rPr>
        <w:t xml:space="preserve">• аудио, видеодиски и кассеты. </w:t>
      </w:r>
    </w:p>
    <w:p w:rsidR="000429B1" w:rsidRPr="000429B1" w:rsidRDefault="000429B1" w:rsidP="000429B1">
      <w:pPr>
        <w:spacing w:after="0"/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 w:rsidRPr="000429B1">
        <w:rPr>
          <w:rFonts w:ascii="Times New Roman" w:hAnsi="Times New Roman" w:cs="Times New Roman"/>
          <w:color w:val="0070C0"/>
          <w:sz w:val="28"/>
          <w:szCs w:val="28"/>
        </w:rPr>
        <w:t>В дошкольном учреждении для успешного музыкального развития ребенка используют различные музыкальные инструменты, разнообразные музыкальные игры и пособия не только в непосредственной музыкальной деятельности, но и необходимо, чтобы в группе они находили правильное применение с учетом возрастных особенностей детей:</w:t>
      </w:r>
    </w:p>
    <w:p w:rsidR="000429B1" w:rsidRPr="0002012A" w:rsidRDefault="000429B1" w:rsidP="000429B1">
      <w:pPr>
        <w:spacing w:after="0"/>
        <w:jc w:val="both"/>
        <w:rPr>
          <w:rFonts w:ascii="Times New Roman" w:hAnsi="Times New Roman" w:cs="Times New Roman"/>
          <w:i/>
          <w:color w:val="C00000"/>
          <w:sz w:val="28"/>
          <w:szCs w:val="28"/>
        </w:rPr>
      </w:pPr>
      <w:r w:rsidRPr="0002012A">
        <w:rPr>
          <w:rFonts w:ascii="Times New Roman" w:hAnsi="Times New Roman" w:cs="Times New Roman"/>
          <w:i/>
          <w:color w:val="C00000"/>
          <w:sz w:val="28"/>
          <w:szCs w:val="28"/>
        </w:rPr>
        <w:lastRenderedPageBreak/>
        <w:t>МЛАДШИЕ ГРУППЫ</w:t>
      </w:r>
    </w:p>
    <w:p w:rsidR="000429B1" w:rsidRPr="000429B1" w:rsidRDefault="000429B1" w:rsidP="000429B1">
      <w:pPr>
        <w:spacing w:after="0"/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proofErr w:type="gramStart"/>
      <w:r w:rsidRPr="000429B1">
        <w:rPr>
          <w:rFonts w:ascii="Times New Roman" w:hAnsi="Times New Roman" w:cs="Times New Roman"/>
          <w:color w:val="0070C0"/>
          <w:sz w:val="28"/>
          <w:szCs w:val="28"/>
        </w:rPr>
        <w:t>Музыкальные «поющие» или «танцующие» игрушки (</w:t>
      </w:r>
      <w:r w:rsidRPr="0002012A">
        <w:rPr>
          <w:rFonts w:ascii="Times New Roman" w:hAnsi="Times New Roman" w:cs="Times New Roman"/>
          <w:i/>
          <w:color w:val="0070C0"/>
          <w:sz w:val="28"/>
          <w:szCs w:val="28"/>
        </w:rPr>
        <w:t>петушок, котик, зайка и т. д.</w:t>
      </w:r>
      <w:r w:rsidRPr="000429B1">
        <w:rPr>
          <w:rFonts w:ascii="Times New Roman" w:hAnsi="Times New Roman" w:cs="Times New Roman"/>
          <w:color w:val="0070C0"/>
          <w:sz w:val="28"/>
          <w:szCs w:val="28"/>
        </w:rPr>
        <w:t xml:space="preserve">) </w:t>
      </w:r>
      <w:proofErr w:type="gramEnd"/>
    </w:p>
    <w:p w:rsidR="000429B1" w:rsidRPr="000429B1" w:rsidRDefault="000429B1" w:rsidP="000429B1">
      <w:pPr>
        <w:spacing w:after="0"/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 w:rsidRPr="000429B1">
        <w:rPr>
          <w:rFonts w:ascii="Times New Roman" w:hAnsi="Times New Roman" w:cs="Times New Roman"/>
          <w:color w:val="0070C0"/>
          <w:sz w:val="28"/>
          <w:szCs w:val="28"/>
        </w:rPr>
        <w:t xml:space="preserve">Музыкальные инструменты с фиксированным звуком </w:t>
      </w:r>
      <w:r w:rsidR="00206450">
        <w:rPr>
          <w:rFonts w:ascii="Times New Roman" w:hAnsi="Times New Roman" w:cs="Times New Roman"/>
          <w:color w:val="0070C0"/>
          <w:sz w:val="28"/>
          <w:szCs w:val="28"/>
        </w:rPr>
        <w:t>(</w:t>
      </w:r>
      <w:r w:rsidRPr="0002012A">
        <w:rPr>
          <w:rFonts w:ascii="Times New Roman" w:hAnsi="Times New Roman" w:cs="Times New Roman"/>
          <w:i/>
          <w:color w:val="0070C0"/>
          <w:sz w:val="28"/>
          <w:szCs w:val="28"/>
        </w:rPr>
        <w:t>органчики, шарманки</w:t>
      </w:r>
      <w:r w:rsidR="00206450">
        <w:rPr>
          <w:rFonts w:ascii="Times New Roman" w:hAnsi="Times New Roman" w:cs="Times New Roman"/>
          <w:color w:val="0070C0"/>
          <w:sz w:val="28"/>
          <w:szCs w:val="28"/>
        </w:rPr>
        <w:t>);</w:t>
      </w:r>
    </w:p>
    <w:p w:rsidR="000429B1" w:rsidRPr="000429B1" w:rsidRDefault="000429B1" w:rsidP="000429B1">
      <w:pPr>
        <w:spacing w:after="0"/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 w:rsidRPr="000429B1">
        <w:rPr>
          <w:rFonts w:ascii="Times New Roman" w:hAnsi="Times New Roman" w:cs="Times New Roman"/>
          <w:color w:val="0070C0"/>
          <w:sz w:val="28"/>
          <w:szCs w:val="28"/>
        </w:rPr>
        <w:t>Шумовые инструменты</w:t>
      </w:r>
      <w:r w:rsidR="00206450">
        <w:rPr>
          <w:rFonts w:ascii="Times New Roman" w:hAnsi="Times New Roman" w:cs="Times New Roman"/>
          <w:color w:val="0070C0"/>
          <w:sz w:val="28"/>
          <w:szCs w:val="28"/>
        </w:rPr>
        <w:t xml:space="preserve"> (</w:t>
      </w:r>
      <w:r w:rsidRPr="0002012A">
        <w:rPr>
          <w:rFonts w:ascii="Times New Roman" w:hAnsi="Times New Roman" w:cs="Times New Roman"/>
          <w:i/>
          <w:color w:val="0070C0"/>
          <w:sz w:val="28"/>
          <w:szCs w:val="28"/>
        </w:rPr>
        <w:t>погремушки, колокольчики, бубен, барабан</w:t>
      </w:r>
      <w:r w:rsidR="00206450">
        <w:rPr>
          <w:rFonts w:ascii="Times New Roman" w:hAnsi="Times New Roman" w:cs="Times New Roman"/>
          <w:color w:val="0070C0"/>
          <w:sz w:val="28"/>
          <w:szCs w:val="28"/>
        </w:rPr>
        <w:t>);</w:t>
      </w:r>
    </w:p>
    <w:p w:rsidR="000429B1" w:rsidRPr="000429B1" w:rsidRDefault="000429B1" w:rsidP="000429B1">
      <w:pPr>
        <w:spacing w:after="0"/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 w:rsidRPr="000429B1">
        <w:rPr>
          <w:rFonts w:ascii="Times New Roman" w:hAnsi="Times New Roman" w:cs="Times New Roman"/>
          <w:color w:val="0070C0"/>
          <w:sz w:val="28"/>
          <w:szCs w:val="28"/>
        </w:rPr>
        <w:t>Не</w:t>
      </w:r>
      <w:r w:rsidR="00FD6C5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r w:rsidRPr="000429B1">
        <w:rPr>
          <w:rFonts w:ascii="Times New Roman" w:hAnsi="Times New Roman" w:cs="Times New Roman"/>
          <w:color w:val="0070C0"/>
          <w:sz w:val="28"/>
          <w:szCs w:val="28"/>
        </w:rPr>
        <w:t>озвученные бутафорские музыкальные инструментов (</w:t>
      </w:r>
      <w:r w:rsidRPr="0002012A">
        <w:rPr>
          <w:rFonts w:ascii="Times New Roman" w:hAnsi="Times New Roman" w:cs="Times New Roman"/>
          <w:i/>
          <w:color w:val="0070C0"/>
          <w:sz w:val="28"/>
          <w:szCs w:val="28"/>
        </w:rPr>
        <w:t>гармошки, дудочки, балалайки и т. д.</w:t>
      </w:r>
      <w:r w:rsidRPr="000429B1">
        <w:rPr>
          <w:rFonts w:ascii="Times New Roman" w:hAnsi="Times New Roman" w:cs="Times New Roman"/>
          <w:color w:val="0070C0"/>
          <w:sz w:val="28"/>
          <w:szCs w:val="28"/>
        </w:rPr>
        <w:t>)</w:t>
      </w:r>
      <w:r w:rsidR="00206450">
        <w:rPr>
          <w:rFonts w:ascii="Times New Roman" w:hAnsi="Times New Roman" w:cs="Times New Roman"/>
          <w:color w:val="0070C0"/>
          <w:sz w:val="28"/>
          <w:szCs w:val="28"/>
        </w:rPr>
        <w:t>;</w:t>
      </w:r>
      <w:r w:rsidRPr="000429B1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</w:p>
    <w:p w:rsidR="000429B1" w:rsidRPr="000429B1" w:rsidRDefault="000429B1" w:rsidP="000429B1">
      <w:pPr>
        <w:spacing w:after="0"/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 w:rsidRPr="000429B1">
        <w:rPr>
          <w:rFonts w:ascii="Times New Roman" w:hAnsi="Times New Roman" w:cs="Times New Roman"/>
          <w:color w:val="0070C0"/>
          <w:sz w:val="28"/>
          <w:szCs w:val="28"/>
        </w:rPr>
        <w:t>Атрибуты к музыкальным подвижным играм</w:t>
      </w:r>
      <w:r w:rsidR="00206450">
        <w:rPr>
          <w:rFonts w:ascii="Times New Roman" w:hAnsi="Times New Roman" w:cs="Times New Roman"/>
          <w:color w:val="0070C0"/>
          <w:sz w:val="28"/>
          <w:szCs w:val="28"/>
        </w:rPr>
        <w:t>;</w:t>
      </w:r>
    </w:p>
    <w:p w:rsidR="000429B1" w:rsidRPr="000429B1" w:rsidRDefault="000429B1" w:rsidP="000429B1">
      <w:pPr>
        <w:spacing w:after="0"/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 w:rsidRPr="000429B1">
        <w:rPr>
          <w:rFonts w:ascii="Times New Roman" w:hAnsi="Times New Roman" w:cs="Times New Roman"/>
          <w:color w:val="0070C0"/>
          <w:sz w:val="28"/>
          <w:szCs w:val="28"/>
        </w:rPr>
        <w:t>Флажки, султанчики, платочки, яркие ленточки с колечками, погремушки, осенние листочки, снежинки для детского танцевального творчества (пополняется по необходимости)</w:t>
      </w:r>
      <w:r w:rsidR="00206450">
        <w:rPr>
          <w:rFonts w:ascii="Times New Roman" w:hAnsi="Times New Roman" w:cs="Times New Roman"/>
          <w:color w:val="0070C0"/>
          <w:sz w:val="28"/>
          <w:szCs w:val="28"/>
        </w:rPr>
        <w:t>;</w:t>
      </w:r>
      <w:r w:rsidRPr="000429B1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</w:p>
    <w:p w:rsidR="000429B1" w:rsidRPr="000429B1" w:rsidRDefault="000429B1" w:rsidP="000429B1">
      <w:pPr>
        <w:spacing w:after="0"/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 w:rsidRPr="000429B1">
        <w:rPr>
          <w:rFonts w:ascii="Times New Roman" w:hAnsi="Times New Roman" w:cs="Times New Roman"/>
          <w:color w:val="0070C0"/>
          <w:sz w:val="28"/>
          <w:szCs w:val="28"/>
        </w:rPr>
        <w:t>Ширма настольная с перчаточными игрушками</w:t>
      </w:r>
      <w:r w:rsidR="00206450">
        <w:rPr>
          <w:rFonts w:ascii="Times New Roman" w:hAnsi="Times New Roman" w:cs="Times New Roman"/>
          <w:color w:val="0070C0"/>
          <w:sz w:val="28"/>
          <w:szCs w:val="28"/>
        </w:rPr>
        <w:t>;</w:t>
      </w:r>
    </w:p>
    <w:p w:rsidR="000429B1" w:rsidRPr="000429B1" w:rsidRDefault="000429B1" w:rsidP="000429B1">
      <w:pPr>
        <w:spacing w:after="0"/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 w:rsidRPr="000429B1">
        <w:rPr>
          <w:rFonts w:ascii="Times New Roman" w:hAnsi="Times New Roman" w:cs="Times New Roman"/>
          <w:color w:val="0070C0"/>
          <w:sz w:val="28"/>
          <w:szCs w:val="28"/>
        </w:rPr>
        <w:t>М</w:t>
      </w:r>
      <w:r w:rsidR="00206450">
        <w:rPr>
          <w:rFonts w:ascii="Times New Roman" w:hAnsi="Times New Roman" w:cs="Times New Roman"/>
          <w:color w:val="0070C0"/>
          <w:sz w:val="28"/>
          <w:szCs w:val="28"/>
        </w:rPr>
        <w:t>узыкальный центр</w:t>
      </w:r>
      <w:r w:rsidRPr="000429B1">
        <w:rPr>
          <w:rFonts w:ascii="Times New Roman" w:hAnsi="Times New Roman" w:cs="Times New Roman"/>
          <w:color w:val="0070C0"/>
          <w:sz w:val="28"/>
          <w:szCs w:val="28"/>
        </w:rPr>
        <w:t xml:space="preserve"> и набор программных аудиозаписей</w:t>
      </w:r>
      <w:r w:rsidR="00206450">
        <w:rPr>
          <w:rFonts w:ascii="Times New Roman" w:hAnsi="Times New Roman" w:cs="Times New Roman"/>
          <w:color w:val="0070C0"/>
          <w:sz w:val="28"/>
          <w:szCs w:val="28"/>
        </w:rPr>
        <w:t>;</w:t>
      </w:r>
    </w:p>
    <w:p w:rsidR="000429B1" w:rsidRPr="000429B1" w:rsidRDefault="000429B1" w:rsidP="000429B1">
      <w:pPr>
        <w:spacing w:after="0"/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 w:rsidRPr="000429B1">
        <w:rPr>
          <w:rFonts w:ascii="Times New Roman" w:hAnsi="Times New Roman" w:cs="Times New Roman"/>
          <w:color w:val="0070C0"/>
          <w:sz w:val="28"/>
          <w:szCs w:val="28"/>
        </w:rPr>
        <w:t xml:space="preserve">Музыкальные картинки к песням, которые могут быть выполнены на кубе, в виде альбома или отдельные красочные иллюстрации. </w:t>
      </w:r>
    </w:p>
    <w:p w:rsidR="000429B1" w:rsidRPr="0002012A" w:rsidRDefault="000429B1" w:rsidP="000429B1">
      <w:pPr>
        <w:spacing w:after="0"/>
        <w:jc w:val="both"/>
        <w:rPr>
          <w:rFonts w:ascii="Times New Roman" w:hAnsi="Times New Roman" w:cs="Times New Roman"/>
          <w:i/>
          <w:color w:val="C00000"/>
          <w:sz w:val="28"/>
          <w:szCs w:val="28"/>
        </w:rPr>
      </w:pPr>
      <w:r w:rsidRPr="0002012A">
        <w:rPr>
          <w:rFonts w:ascii="Times New Roman" w:hAnsi="Times New Roman" w:cs="Times New Roman"/>
          <w:i/>
          <w:color w:val="C00000"/>
          <w:sz w:val="28"/>
          <w:szCs w:val="28"/>
        </w:rPr>
        <w:t>СРЕДНЯЯ ГРУППА</w:t>
      </w:r>
    </w:p>
    <w:p w:rsidR="000429B1" w:rsidRPr="000429B1" w:rsidRDefault="000429B1" w:rsidP="000429B1">
      <w:pPr>
        <w:spacing w:after="0"/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 w:rsidRPr="000429B1">
        <w:rPr>
          <w:rFonts w:ascii="Times New Roman" w:hAnsi="Times New Roman" w:cs="Times New Roman"/>
          <w:color w:val="0070C0"/>
          <w:sz w:val="28"/>
          <w:szCs w:val="28"/>
        </w:rPr>
        <w:t>Целесообразно пособия, атрибуты и музыкальные инструменты оставить с младшей группы и добавить:</w:t>
      </w:r>
    </w:p>
    <w:p w:rsidR="000429B1" w:rsidRPr="000429B1" w:rsidRDefault="000429B1" w:rsidP="000429B1">
      <w:pPr>
        <w:spacing w:after="0"/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 w:rsidRPr="000429B1">
        <w:rPr>
          <w:rFonts w:ascii="Times New Roman" w:hAnsi="Times New Roman" w:cs="Times New Roman"/>
          <w:color w:val="0070C0"/>
          <w:sz w:val="28"/>
          <w:szCs w:val="28"/>
        </w:rPr>
        <w:t>Металлофон</w:t>
      </w:r>
      <w:r w:rsidR="00206450">
        <w:rPr>
          <w:rFonts w:ascii="Times New Roman" w:hAnsi="Times New Roman" w:cs="Times New Roman"/>
          <w:color w:val="0070C0"/>
          <w:sz w:val="28"/>
          <w:szCs w:val="28"/>
        </w:rPr>
        <w:t>;</w:t>
      </w:r>
    </w:p>
    <w:p w:rsidR="000429B1" w:rsidRPr="000429B1" w:rsidRDefault="000429B1" w:rsidP="000429B1">
      <w:pPr>
        <w:spacing w:after="0"/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 w:rsidRPr="000429B1">
        <w:rPr>
          <w:rFonts w:ascii="Times New Roman" w:hAnsi="Times New Roman" w:cs="Times New Roman"/>
          <w:color w:val="0070C0"/>
          <w:sz w:val="28"/>
          <w:szCs w:val="28"/>
        </w:rPr>
        <w:t>Шумовые инструменты для детского оркестра</w:t>
      </w:r>
      <w:r w:rsidR="00206450">
        <w:rPr>
          <w:rFonts w:ascii="Times New Roman" w:hAnsi="Times New Roman" w:cs="Times New Roman"/>
          <w:color w:val="0070C0"/>
          <w:sz w:val="28"/>
          <w:szCs w:val="28"/>
        </w:rPr>
        <w:t>;</w:t>
      </w:r>
    </w:p>
    <w:p w:rsidR="000429B1" w:rsidRPr="000429B1" w:rsidRDefault="000429B1" w:rsidP="000429B1">
      <w:pPr>
        <w:spacing w:after="0"/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 w:rsidRPr="000429B1">
        <w:rPr>
          <w:rFonts w:ascii="Times New Roman" w:hAnsi="Times New Roman" w:cs="Times New Roman"/>
          <w:color w:val="0070C0"/>
          <w:sz w:val="28"/>
          <w:szCs w:val="28"/>
        </w:rPr>
        <w:t>Книжки «Наши песни» (</w:t>
      </w:r>
      <w:r w:rsidRPr="0002012A">
        <w:rPr>
          <w:rFonts w:ascii="Times New Roman" w:hAnsi="Times New Roman" w:cs="Times New Roman"/>
          <w:i/>
          <w:color w:val="0070C0"/>
          <w:sz w:val="28"/>
          <w:szCs w:val="28"/>
        </w:rPr>
        <w:t>каждая книжка иллюстрирует знакомую детям песню</w:t>
      </w:r>
      <w:r w:rsidRPr="000429B1">
        <w:rPr>
          <w:rFonts w:ascii="Times New Roman" w:hAnsi="Times New Roman" w:cs="Times New Roman"/>
          <w:color w:val="0070C0"/>
          <w:sz w:val="28"/>
          <w:szCs w:val="28"/>
        </w:rPr>
        <w:t>)</w:t>
      </w:r>
      <w:r w:rsidR="00206450">
        <w:rPr>
          <w:rFonts w:ascii="Times New Roman" w:hAnsi="Times New Roman" w:cs="Times New Roman"/>
          <w:color w:val="0070C0"/>
          <w:sz w:val="28"/>
          <w:szCs w:val="28"/>
        </w:rPr>
        <w:t>;</w:t>
      </w:r>
      <w:r w:rsidRPr="000429B1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</w:p>
    <w:p w:rsidR="000429B1" w:rsidRPr="000429B1" w:rsidRDefault="000429B1" w:rsidP="000429B1">
      <w:pPr>
        <w:spacing w:after="0"/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proofErr w:type="spellStart"/>
      <w:r w:rsidRPr="000429B1">
        <w:rPr>
          <w:rFonts w:ascii="Times New Roman" w:hAnsi="Times New Roman" w:cs="Times New Roman"/>
          <w:color w:val="0070C0"/>
          <w:sz w:val="28"/>
          <w:szCs w:val="28"/>
        </w:rPr>
        <w:t>Фланелеграф</w:t>
      </w:r>
      <w:proofErr w:type="spellEnd"/>
      <w:r w:rsidRPr="000429B1">
        <w:rPr>
          <w:rFonts w:ascii="Times New Roman" w:hAnsi="Times New Roman" w:cs="Times New Roman"/>
          <w:color w:val="0070C0"/>
          <w:sz w:val="28"/>
          <w:szCs w:val="28"/>
        </w:rPr>
        <w:t xml:space="preserve"> или магнитная доска</w:t>
      </w:r>
      <w:r w:rsidR="00206450">
        <w:rPr>
          <w:rFonts w:ascii="Times New Roman" w:hAnsi="Times New Roman" w:cs="Times New Roman"/>
          <w:color w:val="0070C0"/>
          <w:sz w:val="28"/>
          <w:szCs w:val="28"/>
        </w:rPr>
        <w:t>;</w:t>
      </w:r>
    </w:p>
    <w:p w:rsidR="000429B1" w:rsidRPr="000429B1" w:rsidRDefault="000429B1" w:rsidP="000429B1">
      <w:pPr>
        <w:spacing w:after="0"/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 w:rsidRPr="000429B1">
        <w:rPr>
          <w:rFonts w:ascii="Times New Roman" w:hAnsi="Times New Roman" w:cs="Times New Roman"/>
          <w:color w:val="0070C0"/>
          <w:sz w:val="28"/>
          <w:szCs w:val="28"/>
        </w:rPr>
        <w:t>Музыкально-дидактические игры: «Музыкальные инструменты», «Звонкие ладошки», «Ритмические палочки» и др.</w:t>
      </w:r>
      <w:r w:rsidR="00206450">
        <w:rPr>
          <w:rFonts w:ascii="Times New Roman" w:hAnsi="Times New Roman" w:cs="Times New Roman"/>
          <w:color w:val="0070C0"/>
          <w:sz w:val="28"/>
          <w:szCs w:val="28"/>
        </w:rPr>
        <w:t>;</w:t>
      </w:r>
      <w:r w:rsidRPr="000429B1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</w:p>
    <w:p w:rsidR="000429B1" w:rsidRPr="000429B1" w:rsidRDefault="000429B1" w:rsidP="000429B1">
      <w:pPr>
        <w:spacing w:after="0"/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 w:rsidRPr="000429B1">
        <w:rPr>
          <w:rFonts w:ascii="Times New Roman" w:hAnsi="Times New Roman" w:cs="Times New Roman"/>
          <w:color w:val="0070C0"/>
          <w:sz w:val="28"/>
          <w:szCs w:val="28"/>
        </w:rPr>
        <w:t>Атрибуты к подвижным музыкальным играм: «Кошка и котята», «Заинька», «Зайцы и медведь», «Лётчики» и др.</w:t>
      </w:r>
      <w:r w:rsidR="00206450">
        <w:rPr>
          <w:rFonts w:ascii="Times New Roman" w:hAnsi="Times New Roman" w:cs="Times New Roman"/>
          <w:color w:val="0070C0"/>
          <w:sz w:val="28"/>
          <w:szCs w:val="28"/>
        </w:rPr>
        <w:t>;</w:t>
      </w:r>
      <w:r w:rsidRPr="000429B1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</w:p>
    <w:p w:rsidR="000429B1" w:rsidRPr="000429B1" w:rsidRDefault="000429B1" w:rsidP="000429B1">
      <w:pPr>
        <w:spacing w:after="0"/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 w:rsidRPr="000429B1">
        <w:rPr>
          <w:rFonts w:ascii="Times New Roman" w:hAnsi="Times New Roman" w:cs="Times New Roman"/>
          <w:color w:val="0070C0"/>
          <w:sz w:val="28"/>
          <w:szCs w:val="28"/>
        </w:rPr>
        <w:t>Музыкальные лесенки (трехступенчатая, на которых находятся маленькая и большая птички или маленькая и большая матрешка</w:t>
      </w:r>
      <w:r w:rsidR="00206450">
        <w:rPr>
          <w:rFonts w:ascii="Times New Roman" w:hAnsi="Times New Roman" w:cs="Times New Roman"/>
          <w:color w:val="0070C0"/>
          <w:sz w:val="28"/>
          <w:szCs w:val="28"/>
        </w:rPr>
        <w:t>;</w:t>
      </w:r>
    </w:p>
    <w:p w:rsidR="000429B1" w:rsidRPr="000429B1" w:rsidRDefault="000429B1" w:rsidP="000429B1">
      <w:pPr>
        <w:spacing w:after="0"/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 w:rsidRPr="000429B1">
        <w:rPr>
          <w:rFonts w:ascii="Times New Roman" w:hAnsi="Times New Roman" w:cs="Times New Roman"/>
          <w:color w:val="0070C0"/>
          <w:sz w:val="28"/>
          <w:szCs w:val="28"/>
        </w:rPr>
        <w:t>Ленточки, цветные платочки, султанчики и т. п. (</w:t>
      </w:r>
      <w:r w:rsidRPr="0002012A">
        <w:rPr>
          <w:rFonts w:ascii="Times New Roman" w:hAnsi="Times New Roman" w:cs="Times New Roman"/>
          <w:i/>
          <w:color w:val="0070C0"/>
          <w:sz w:val="28"/>
          <w:szCs w:val="28"/>
        </w:rPr>
        <w:t xml:space="preserve">атрибуты к танцевальным импровизациям </w:t>
      </w:r>
      <w:r w:rsidR="00206450" w:rsidRPr="0002012A">
        <w:rPr>
          <w:rFonts w:ascii="Times New Roman" w:hAnsi="Times New Roman" w:cs="Times New Roman"/>
          <w:i/>
          <w:color w:val="0070C0"/>
          <w:sz w:val="28"/>
          <w:szCs w:val="28"/>
        </w:rPr>
        <w:t>п</w:t>
      </w:r>
      <w:r w:rsidRPr="0002012A">
        <w:rPr>
          <w:rFonts w:ascii="Times New Roman" w:hAnsi="Times New Roman" w:cs="Times New Roman"/>
          <w:i/>
          <w:color w:val="0070C0"/>
          <w:sz w:val="28"/>
          <w:szCs w:val="28"/>
        </w:rPr>
        <w:t>о сезону</w:t>
      </w:r>
      <w:r w:rsidRPr="000429B1">
        <w:rPr>
          <w:rFonts w:ascii="Times New Roman" w:hAnsi="Times New Roman" w:cs="Times New Roman"/>
          <w:color w:val="0070C0"/>
          <w:sz w:val="28"/>
          <w:szCs w:val="28"/>
        </w:rPr>
        <w:t>)</w:t>
      </w:r>
      <w:r w:rsidR="00206450">
        <w:rPr>
          <w:rFonts w:ascii="Times New Roman" w:hAnsi="Times New Roman" w:cs="Times New Roman"/>
          <w:color w:val="0070C0"/>
          <w:sz w:val="28"/>
          <w:szCs w:val="28"/>
        </w:rPr>
        <w:t>;</w:t>
      </w:r>
      <w:r w:rsidRPr="000429B1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</w:p>
    <w:p w:rsidR="000429B1" w:rsidRPr="000429B1" w:rsidRDefault="000429B1" w:rsidP="000429B1">
      <w:pPr>
        <w:spacing w:after="0"/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 w:rsidRPr="000429B1">
        <w:rPr>
          <w:rFonts w:ascii="Times New Roman" w:hAnsi="Times New Roman" w:cs="Times New Roman"/>
          <w:color w:val="0070C0"/>
          <w:sz w:val="28"/>
          <w:szCs w:val="28"/>
        </w:rPr>
        <w:t>Ширма настольная и набор игрушек</w:t>
      </w:r>
      <w:r w:rsidR="00206450">
        <w:rPr>
          <w:rFonts w:ascii="Times New Roman" w:hAnsi="Times New Roman" w:cs="Times New Roman"/>
          <w:color w:val="0070C0"/>
          <w:sz w:val="28"/>
          <w:szCs w:val="28"/>
        </w:rPr>
        <w:t>;</w:t>
      </w:r>
    </w:p>
    <w:p w:rsidR="000429B1" w:rsidRPr="000429B1" w:rsidRDefault="00206450" w:rsidP="000429B1">
      <w:pPr>
        <w:spacing w:after="0"/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 w:rsidRPr="000429B1">
        <w:rPr>
          <w:rFonts w:ascii="Times New Roman" w:hAnsi="Times New Roman" w:cs="Times New Roman"/>
          <w:color w:val="0070C0"/>
          <w:sz w:val="28"/>
          <w:szCs w:val="28"/>
        </w:rPr>
        <w:t>М</w:t>
      </w:r>
      <w:r>
        <w:rPr>
          <w:rFonts w:ascii="Times New Roman" w:hAnsi="Times New Roman" w:cs="Times New Roman"/>
          <w:color w:val="0070C0"/>
          <w:sz w:val="28"/>
          <w:szCs w:val="28"/>
        </w:rPr>
        <w:t>узыкальный центр</w:t>
      </w:r>
      <w:r w:rsidR="000429B1" w:rsidRPr="000429B1">
        <w:rPr>
          <w:rFonts w:ascii="Times New Roman" w:hAnsi="Times New Roman" w:cs="Times New Roman"/>
          <w:color w:val="0070C0"/>
          <w:sz w:val="28"/>
          <w:szCs w:val="28"/>
        </w:rPr>
        <w:t xml:space="preserve"> и набор программных аудиозаписей</w:t>
      </w:r>
      <w:r>
        <w:rPr>
          <w:rFonts w:ascii="Times New Roman" w:hAnsi="Times New Roman" w:cs="Times New Roman"/>
          <w:color w:val="0070C0"/>
          <w:sz w:val="28"/>
          <w:szCs w:val="28"/>
        </w:rPr>
        <w:t>.</w:t>
      </w:r>
    </w:p>
    <w:p w:rsidR="000429B1" w:rsidRPr="0002012A" w:rsidRDefault="000429B1" w:rsidP="000429B1">
      <w:pPr>
        <w:spacing w:after="0"/>
        <w:jc w:val="both"/>
        <w:rPr>
          <w:rFonts w:ascii="Times New Roman" w:hAnsi="Times New Roman" w:cs="Times New Roman"/>
          <w:i/>
          <w:color w:val="C00000"/>
          <w:sz w:val="28"/>
          <w:szCs w:val="28"/>
        </w:rPr>
      </w:pPr>
      <w:r w:rsidRPr="0002012A">
        <w:rPr>
          <w:rFonts w:ascii="Times New Roman" w:hAnsi="Times New Roman" w:cs="Times New Roman"/>
          <w:i/>
          <w:color w:val="C00000"/>
          <w:sz w:val="28"/>
          <w:szCs w:val="28"/>
        </w:rPr>
        <w:t>СТАРШАЯ ГРУППА</w:t>
      </w:r>
    </w:p>
    <w:p w:rsidR="000429B1" w:rsidRPr="000429B1" w:rsidRDefault="000429B1" w:rsidP="000429B1">
      <w:pPr>
        <w:spacing w:after="0"/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 w:rsidRPr="000429B1">
        <w:rPr>
          <w:rFonts w:ascii="Times New Roman" w:hAnsi="Times New Roman" w:cs="Times New Roman"/>
          <w:color w:val="0070C0"/>
          <w:sz w:val="28"/>
          <w:szCs w:val="28"/>
        </w:rPr>
        <w:t>Дополнительно к оборудованию музыкального уголка средней группы используется следующее:</w:t>
      </w:r>
    </w:p>
    <w:p w:rsidR="000429B1" w:rsidRPr="000429B1" w:rsidRDefault="00206450" w:rsidP="000429B1">
      <w:pPr>
        <w:spacing w:after="0"/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>
        <w:rPr>
          <w:rFonts w:ascii="Times New Roman" w:hAnsi="Times New Roman" w:cs="Times New Roman"/>
          <w:color w:val="0070C0"/>
          <w:sz w:val="28"/>
          <w:szCs w:val="28"/>
        </w:rPr>
        <w:t>Музыкальные кубики</w:t>
      </w:r>
      <w:r w:rsidR="000429B1" w:rsidRPr="000429B1">
        <w:rPr>
          <w:rFonts w:ascii="Times New Roman" w:hAnsi="Times New Roman" w:cs="Times New Roman"/>
          <w:color w:val="0070C0"/>
          <w:sz w:val="28"/>
          <w:szCs w:val="28"/>
        </w:rPr>
        <w:t>, бубны, барабаны, треугольники</w:t>
      </w:r>
      <w:r>
        <w:rPr>
          <w:rFonts w:ascii="Times New Roman" w:hAnsi="Times New Roman" w:cs="Times New Roman"/>
          <w:color w:val="0070C0"/>
          <w:sz w:val="28"/>
          <w:szCs w:val="28"/>
        </w:rPr>
        <w:t>;</w:t>
      </w:r>
    </w:p>
    <w:p w:rsidR="000429B1" w:rsidRPr="000429B1" w:rsidRDefault="000429B1" w:rsidP="000429B1">
      <w:pPr>
        <w:spacing w:after="0"/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 w:rsidRPr="000429B1">
        <w:rPr>
          <w:rFonts w:ascii="Times New Roman" w:hAnsi="Times New Roman" w:cs="Times New Roman"/>
          <w:color w:val="0070C0"/>
          <w:sz w:val="28"/>
          <w:szCs w:val="28"/>
        </w:rPr>
        <w:lastRenderedPageBreak/>
        <w:t>Музыкальные игрушки-инструменты с хроматическим и диатоническим звуком (металлофон, пианино, баян, аккордеон, флейта)</w:t>
      </w:r>
      <w:r w:rsidR="00206450">
        <w:rPr>
          <w:rFonts w:ascii="Times New Roman" w:hAnsi="Times New Roman" w:cs="Times New Roman"/>
          <w:color w:val="0070C0"/>
          <w:sz w:val="28"/>
          <w:szCs w:val="28"/>
        </w:rPr>
        <w:t>;</w:t>
      </w:r>
      <w:r w:rsidRPr="000429B1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</w:p>
    <w:p w:rsidR="000429B1" w:rsidRPr="000429B1" w:rsidRDefault="000429B1" w:rsidP="000429B1">
      <w:pPr>
        <w:spacing w:after="0"/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 w:rsidRPr="000429B1">
        <w:rPr>
          <w:rFonts w:ascii="Times New Roman" w:hAnsi="Times New Roman" w:cs="Times New Roman"/>
          <w:color w:val="0070C0"/>
          <w:sz w:val="28"/>
          <w:szCs w:val="28"/>
        </w:rPr>
        <w:t>Иллюстрации по теме: «Времена года»</w:t>
      </w:r>
      <w:r w:rsidR="00206450">
        <w:rPr>
          <w:rFonts w:ascii="Times New Roman" w:hAnsi="Times New Roman" w:cs="Times New Roman"/>
          <w:color w:val="0070C0"/>
          <w:sz w:val="28"/>
          <w:szCs w:val="28"/>
        </w:rPr>
        <w:t>;</w:t>
      </w:r>
    </w:p>
    <w:p w:rsidR="000429B1" w:rsidRPr="000429B1" w:rsidRDefault="000429B1" w:rsidP="000429B1">
      <w:pPr>
        <w:spacing w:after="0"/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 w:rsidRPr="000429B1">
        <w:rPr>
          <w:rFonts w:ascii="Times New Roman" w:hAnsi="Times New Roman" w:cs="Times New Roman"/>
          <w:color w:val="0070C0"/>
          <w:sz w:val="28"/>
          <w:szCs w:val="28"/>
        </w:rPr>
        <w:t>Музыкальные игрушки-самоделки (</w:t>
      </w:r>
      <w:r w:rsidRPr="0002012A">
        <w:rPr>
          <w:rFonts w:ascii="Times New Roman" w:hAnsi="Times New Roman" w:cs="Times New Roman"/>
          <w:i/>
          <w:color w:val="0070C0"/>
          <w:sz w:val="28"/>
          <w:szCs w:val="28"/>
        </w:rPr>
        <w:t>Дети с удовольствием примут участие в изготовление инструментов для шумового оркестра</w:t>
      </w:r>
      <w:r w:rsidRPr="000429B1">
        <w:rPr>
          <w:rFonts w:ascii="Times New Roman" w:hAnsi="Times New Roman" w:cs="Times New Roman"/>
          <w:color w:val="0070C0"/>
          <w:sz w:val="28"/>
          <w:szCs w:val="28"/>
        </w:rPr>
        <w:t>)</w:t>
      </w:r>
      <w:r w:rsidR="00206450">
        <w:rPr>
          <w:rFonts w:ascii="Times New Roman" w:hAnsi="Times New Roman" w:cs="Times New Roman"/>
          <w:color w:val="0070C0"/>
          <w:sz w:val="28"/>
          <w:szCs w:val="28"/>
        </w:rPr>
        <w:t>;</w:t>
      </w:r>
      <w:r w:rsidRPr="000429B1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</w:p>
    <w:p w:rsidR="000429B1" w:rsidRPr="000429B1" w:rsidRDefault="000429B1" w:rsidP="000429B1">
      <w:pPr>
        <w:spacing w:after="0"/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 w:rsidRPr="000429B1">
        <w:rPr>
          <w:rFonts w:ascii="Times New Roman" w:hAnsi="Times New Roman" w:cs="Times New Roman"/>
          <w:color w:val="0070C0"/>
          <w:sz w:val="28"/>
          <w:szCs w:val="28"/>
        </w:rPr>
        <w:t>Музыкально-дидактические игры: «Узнай песенку по двум звукам», «Бубенчики», «Музыкальная лесенка», «Ритмическое лото» и др.</w:t>
      </w:r>
      <w:r w:rsidR="00206450">
        <w:rPr>
          <w:rFonts w:ascii="Times New Roman" w:hAnsi="Times New Roman" w:cs="Times New Roman"/>
          <w:color w:val="0070C0"/>
          <w:sz w:val="28"/>
          <w:szCs w:val="28"/>
        </w:rPr>
        <w:t>;</w:t>
      </w:r>
      <w:r w:rsidRPr="000429B1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</w:p>
    <w:p w:rsidR="000429B1" w:rsidRPr="000429B1" w:rsidRDefault="000429B1" w:rsidP="000429B1">
      <w:pPr>
        <w:spacing w:after="0"/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 w:rsidRPr="000429B1">
        <w:rPr>
          <w:rFonts w:ascii="Times New Roman" w:hAnsi="Times New Roman" w:cs="Times New Roman"/>
          <w:color w:val="0070C0"/>
          <w:sz w:val="28"/>
          <w:szCs w:val="28"/>
        </w:rPr>
        <w:t>Атрибуты к подвижным играм</w:t>
      </w:r>
      <w:r w:rsidR="00206450">
        <w:rPr>
          <w:rFonts w:ascii="Times New Roman" w:hAnsi="Times New Roman" w:cs="Times New Roman"/>
          <w:color w:val="0070C0"/>
          <w:sz w:val="28"/>
          <w:szCs w:val="28"/>
        </w:rPr>
        <w:t>;</w:t>
      </w:r>
      <w:r w:rsidRPr="000429B1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</w:p>
    <w:p w:rsidR="000429B1" w:rsidRPr="000429B1" w:rsidRDefault="000429B1" w:rsidP="000429B1">
      <w:pPr>
        <w:spacing w:after="0"/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 w:rsidRPr="000429B1">
        <w:rPr>
          <w:rFonts w:ascii="Times New Roman" w:hAnsi="Times New Roman" w:cs="Times New Roman"/>
          <w:color w:val="0070C0"/>
          <w:sz w:val="28"/>
          <w:szCs w:val="28"/>
        </w:rPr>
        <w:t>Рисунки детей к песенкам и знакомым музыкальным произведениям</w:t>
      </w:r>
      <w:r w:rsidR="00206450">
        <w:rPr>
          <w:rFonts w:ascii="Times New Roman" w:hAnsi="Times New Roman" w:cs="Times New Roman"/>
          <w:color w:val="0070C0"/>
          <w:sz w:val="28"/>
          <w:szCs w:val="28"/>
        </w:rPr>
        <w:t>;</w:t>
      </w:r>
    </w:p>
    <w:p w:rsidR="000429B1" w:rsidRPr="000429B1" w:rsidRDefault="000429B1" w:rsidP="000429B1">
      <w:pPr>
        <w:spacing w:after="0"/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 w:rsidRPr="000429B1">
        <w:rPr>
          <w:rFonts w:ascii="Times New Roman" w:hAnsi="Times New Roman" w:cs="Times New Roman"/>
          <w:color w:val="0070C0"/>
          <w:sz w:val="28"/>
          <w:szCs w:val="28"/>
        </w:rPr>
        <w:t>Настольная ширма и ширма по росту детей</w:t>
      </w:r>
      <w:r w:rsidR="00206450">
        <w:rPr>
          <w:rFonts w:ascii="Times New Roman" w:hAnsi="Times New Roman" w:cs="Times New Roman"/>
          <w:color w:val="0070C0"/>
          <w:sz w:val="28"/>
          <w:szCs w:val="28"/>
        </w:rPr>
        <w:t>;</w:t>
      </w:r>
    </w:p>
    <w:p w:rsidR="000429B1" w:rsidRPr="000429B1" w:rsidRDefault="000429B1" w:rsidP="000429B1">
      <w:pPr>
        <w:spacing w:after="0"/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 w:rsidRPr="000429B1">
        <w:rPr>
          <w:rFonts w:ascii="Times New Roman" w:hAnsi="Times New Roman" w:cs="Times New Roman"/>
          <w:color w:val="0070C0"/>
          <w:sz w:val="28"/>
          <w:szCs w:val="28"/>
        </w:rPr>
        <w:t xml:space="preserve">Музыкальные лесенки </w:t>
      </w:r>
      <w:r w:rsidR="00FD6C55">
        <w:rPr>
          <w:rFonts w:ascii="Times New Roman" w:hAnsi="Times New Roman" w:cs="Times New Roman"/>
          <w:color w:val="0070C0"/>
          <w:sz w:val="28"/>
          <w:szCs w:val="28"/>
        </w:rPr>
        <w:t>(</w:t>
      </w:r>
      <w:proofErr w:type="gramStart"/>
      <w:r w:rsidRPr="00FD6C55">
        <w:rPr>
          <w:rFonts w:ascii="Times New Roman" w:hAnsi="Times New Roman" w:cs="Times New Roman"/>
          <w:i/>
          <w:color w:val="0070C0"/>
          <w:sz w:val="28"/>
          <w:szCs w:val="28"/>
        </w:rPr>
        <w:t>пятиступенчатая</w:t>
      </w:r>
      <w:proofErr w:type="gramEnd"/>
      <w:r w:rsidRPr="00FD6C55">
        <w:rPr>
          <w:rFonts w:ascii="Times New Roman" w:hAnsi="Times New Roman" w:cs="Times New Roman"/>
          <w:i/>
          <w:color w:val="0070C0"/>
          <w:sz w:val="28"/>
          <w:szCs w:val="28"/>
        </w:rPr>
        <w:t xml:space="preserve"> и </w:t>
      </w:r>
      <w:proofErr w:type="spellStart"/>
      <w:r w:rsidRPr="00FD6C55">
        <w:rPr>
          <w:rFonts w:ascii="Times New Roman" w:hAnsi="Times New Roman" w:cs="Times New Roman"/>
          <w:i/>
          <w:color w:val="0070C0"/>
          <w:sz w:val="28"/>
          <w:szCs w:val="28"/>
        </w:rPr>
        <w:t>семиступенчатая</w:t>
      </w:r>
      <w:proofErr w:type="spellEnd"/>
      <w:r w:rsidR="00FD6C55">
        <w:rPr>
          <w:rFonts w:ascii="Times New Roman" w:hAnsi="Times New Roman" w:cs="Times New Roman"/>
          <w:color w:val="0070C0"/>
          <w:sz w:val="28"/>
          <w:szCs w:val="28"/>
        </w:rPr>
        <w:t>)</w:t>
      </w:r>
      <w:r w:rsidR="00206450">
        <w:rPr>
          <w:rFonts w:ascii="Times New Roman" w:hAnsi="Times New Roman" w:cs="Times New Roman"/>
          <w:color w:val="0070C0"/>
          <w:sz w:val="28"/>
          <w:szCs w:val="28"/>
        </w:rPr>
        <w:t>;</w:t>
      </w:r>
    </w:p>
    <w:p w:rsidR="000429B1" w:rsidRPr="000429B1" w:rsidRDefault="000429B1" w:rsidP="000429B1">
      <w:pPr>
        <w:spacing w:after="0"/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 w:rsidRPr="000429B1">
        <w:rPr>
          <w:rFonts w:ascii="Times New Roman" w:hAnsi="Times New Roman" w:cs="Times New Roman"/>
          <w:color w:val="0070C0"/>
          <w:sz w:val="28"/>
          <w:szCs w:val="28"/>
        </w:rPr>
        <w:t>Атрибуты для детского танцевального творчества: элементы костюмов к знакомым народным танцам</w:t>
      </w:r>
      <w:r w:rsidR="00206450">
        <w:rPr>
          <w:rFonts w:ascii="Times New Roman" w:hAnsi="Times New Roman" w:cs="Times New Roman"/>
          <w:color w:val="0070C0"/>
          <w:sz w:val="28"/>
          <w:szCs w:val="28"/>
        </w:rPr>
        <w:t>.</w:t>
      </w:r>
    </w:p>
    <w:p w:rsidR="000429B1" w:rsidRPr="0002012A" w:rsidRDefault="000429B1" w:rsidP="0002012A">
      <w:pPr>
        <w:spacing w:after="0"/>
        <w:jc w:val="both"/>
        <w:rPr>
          <w:rFonts w:ascii="Times New Roman" w:hAnsi="Times New Roman" w:cs="Times New Roman"/>
          <w:i/>
          <w:color w:val="C00000"/>
          <w:sz w:val="28"/>
          <w:szCs w:val="28"/>
        </w:rPr>
      </w:pPr>
      <w:r w:rsidRPr="0002012A">
        <w:rPr>
          <w:rFonts w:ascii="Times New Roman" w:hAnsi="Times New Roman" w:cs="Times New Roman"/>
          <w:i/>
          <w:color w:val="C00000"/>
          <w:sz w:val="28"/>
          <w:szCs w:val="28"/>
        </w:rPr>
        <w:t xml:space="preserve">ПОДГОТОВИТЕЛЬНАЯ </w:t>
      </w:r>
      <w:r w:rsidR="0002012A">
        <w:rPr>
          <w:rFonts w:ascii="Times New Roman" w:hAnsi="Times New Roman" w:cs="Times New Roman"/>
          <w:i/>
          <w:color w:val="C00000"/>
          <w:sz w:val="28"/>
          <w:szCs w:val="28"/>
        </w:rPr>
        <w:t xml:space="preserve">К ШКОЛЕ </w:t>
      </w:r>
      <w:r w:rsidRPr="0002012A">
        <w:rPr>
          <w:rFonts w:ascii="Times New Roman" w:hAnsi="Times New Roman" w:cs="Times New Roman"/>
          <w:i/>
          <w:color w:val="C00000"/>
          <w:sz w:val="28"/>
          <w:szCs w:val="28"/>
        </w:rPr>
        <w:t>ГРУППА</w:t>
      </w:r>
      <w:r w:rsidR="0002012A" w:rsidRPr="0002012A">
        <w:rPr>
          <w:rFonts w:ascii="Times New Roman" w:hAnsi="Times New Roman" w:cs="Times New Roman"/>
          <w:i/>
          <w:color w:val="C00000"/>
          <w:sz w:val="28"/>
          <w:szCs w:val="28"/>
        </w:rPr>
        <w:t xml:space="preserve"> </w:t>
      </w:r>
    </w:p>
    <w:p w:rsidR="000429B1" w:rsidRPr="000429B1" w:rsidRDefault="000429B1" w:rsidP="000429B1">
      <w:pPr>
        <w:spacing w:after="0"/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 w:rsidRPr="000429B1">
        <w:rPr>
          <w:rFonts w:ascii="Times New Roman" w:hAnsi="Times New Roman" w:cs="Times New Roman"/>
          <w:color w:val="0070C0"/>
          <w:sz w:val="28"/>
          <w:szCs w:val="28"/>
        </w:rPr>
        <w:t>Дополнительно к материалу, использованному в старшей группе, добавляется:</w:t>
      </w:r>
    </w:p>
    <w:p w:rsidR="000429B1" w:rsidRPr="000429B1" w:rsidRDefault="000429B1" w:rsidP="000429B1">
      <w:pPr>
        <w:spacing w:after="0"/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proofErr w:type="gramStart"/>
      <w:r w:rsidRPr="000429B1">
        <w:rPr>
          <w:rFonts w:ascii="Times New Roman" w:hAnsi="Times New Roman" w:cs="Times New Roman"/>
          <w:color w:val="0070C0"/>
          <w:sz w:val="28"/>
          <w:szCs w:val="28"/>
        </w:rPr>
        <w:t>Музыкальные инструменты: маракасы, бубны, арфа, детское пианино, металлофон,</w:t>
      </w:r>
      <w:r w:rsidR="00FD6C55">
        <w:rPr>
          <w:rFonts w:ascii="Times New Roman" w:hAnsi="Times New Roman" w:cs="Times New Roman"/>
          <w:color w:val="0070C0"/>
          <w:sz w:val="28"/>
          <w:szCs w:val="28"/>
        </w:rPr>
        <w:t xml:space="preserve"> маракас</w:t>
      </w:r>
      <w:r w:rsidRPr="000429B1">
        <w:rPr>
          <w:rFonts w:ascii="Times New Roman" w:hAnsi="Times New Roman" w:cs="Times New Roman"/>
          <w:color w:val="0070C0"/>
          <w:sz w:val="28"/>
          <w:szCs w:val="28"/>
        </w:rPr>
        <w:t>, треугольники,</w:t>
      </w:r>
      <w:r w:rsidR="00FD6C55">
        <w:rPr>
          <w:rFonts w:ascii="Times New Roman" w:hAnsi="Times New Roman" w:cs="Times New Roman"/>
          <w:color w:val="0070C0"/>
          <w:sz w:val="28"/>
          <w:szCs w:val="28"/>
        </w:rPr>
        <w:t xml:space="preserve"> кастаньеты, румба, </w:t>
      </w:r>
      <w:r w:rsidRPr="000429B1">
        <w:rPr>
          <w:rFonts w:ascii="Times New Roman" w:hAnsi="Times New Roman" w:cs="Times New Roman"/>
          <w:color w:val="0070C0"/>
          <w:sz w:val="28"/>
          <w:szCs w:val="28"/>
        </w:rPr>
        <w:t>барабаны</w:t>
      </w:r>
      <w:r w:rsidR="0002012A">
        <w:rPr>
          <w:rFonts w:ascii="Times New Roman" w:hAnsi="Times New Roman" w:cs="Times New Roman"/>
          <w:color w:val="0070C0"/>
          <w:sz w:val="28"/>
          <w:szCs w:val="28"/>
        </w:rPr>
        <w:t>, музыкальные молоточки</w:t>
      </w:r>
      <w:r w:rsidR="00206450">
        <w:rPr>
          <w:rFonts w:ascii="Times New Roman" w:hAnsi="Times New Roman" w:cs="Times New Roman"/>
          <w:color w:val="0070C0"/>
          <w:sz w:val="28"/>
          <w:szCs w:val="28"/>
        </w:rPr>
        <w:t>;</w:t>
      </w:r>
      <w:r w:rsidRPr="000429B1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gramEnd"/>
    </w:p>
    <w:p w:rsidR="000429B1" w:rsidRPr="000429B1" w:rsidRDefault="000429B1" w:rsidP="000429B1">
      <w:pPr>
        <w:spacing w:after="0"/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 w:rsidRPr="000429B1">
        <w:rPr>
          <w:rFonts w:ascii="Times New Roman" w:hAnsi="Times New Roman" w:cs="Times New Roman"/>
          <w:color w:val="0070C0"/>
          <w:sz w:val="28"/>
          <w:szCs w:val="28"/>
        </w:rPr>
        <w:t>Портреты композиторов</w:t>
      </w:r>
      <w:r w:rsidR="00206450">
        <w:rPr>
          <w:rFonts w:ascii="Times New Roman" w:hAnsi="Times New Roman" w:cs="Times New Roman"/>
          <w:color w:val="0070C0"/>
          <w:sz w:val="28"/>
          <w:szCs w:val="28"/>
        </w:rPr>
        <w:t>;</w:t>
      </w:r>
    </w:p>
    <w:p w:rsidR="000429B1" w:rsidRPr="000429B1" w:rsidRDefault="000429B1" w:rsidP="000429B1">
      <w:pPr>
        <w:spacing w:after="0"/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 w:rsidRPr="000429B1">
        <w:rPr>
          <w:rFonts w:ascii="Times New Roman" w:hAnsi="Times New Roman" w:cs="Times New Roman"/>
          <w:color w:val="0070C0"/>
          <w:sz w:val="28"/>
          <w:szCs w:val="28"/>
        </w:rPr>
        <w:t>Папки-альбомы: «Мы рисуем песенку» с рисунками детей, в которых они отображают эмоции и чувства о прослушанных музыкальных произведениях и полюбившихся песнях</w:t>
      </w:r>
      <w:r w:rsidR="00206450">
        <w:rPr>
          <w:rFonts w:ascii="Times New Roman" w:hAnsi="Times New Roman" w:cs="Times New Roman"/>
          <w:color w:val="0070C0"/>
          <w:sz w:val="28"/>
          <w:szCs w:val="28"/>
        </w:rPr>
        <w:t>;</w:t>
      </w:r>
    </w:p>
    <w:p w:rsidR="000429B1" w:rsidRPr="000429B1" w:rsidRDefault="000429B1" w:rsidP="000429B1">
      <w:pPr>
        <w:spacing w:after="0"/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 w:rsidRPr="000429B1">
        <w:rPr>
          <w:rFonts w:ascii="Times New Roman" w:hAnsi="Times New Roman" w:cs="Times New Roman"/>
          <w:color w:val="0070C0"/>
          <w:sz w:val="28"/>
          <w:szCs w:val="28"/>
        </w:rPr>
        <w:t>Пособие «Эмоции» (карточки, на которых изображены лица с разными эмоциональными настроениями) для определения характера мелодии при слушании музыки</w:t>
      </w:r>
      <w:r w:rsidR="00206450">
        <w:rPr>
          <w:rFonts w:ascii="Times New Roman" w:hAnsi="Times New Roman" w:cs="Times New Roman"/>
          <w:color w:val="0070C0"/>
          <w:sz w:val="28"/>
          <w:szCs w:val="28"/>
        </w:rPr>
        <w:t>;</w:t>
      </w:r>
    </w:p>
    <w:p w:rsidR="000429B1" w:rsidRPr="000429B1" w:rsidRDefault="000429B1" w:rsidP="000429B1">
      <w:pPr>
        <w:spacing w:after="0"/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 w:rsidRPr="000429B1">
        <w:rPr>
          <w:rFonts w:ascii="Times New Roman" w:hAnsi="Times New Roman" w:cs="Times New Roman"/>
          <w:color w:val="0070C0"/>
          <w:sz w:val="28"/>
          <w:szCs w:val="28"/>
        </w:rPr>
        <w:t>Наглядные пособия: «Симфонический оркестр», "Народные инструменты»</w:t>
      </w:r>
      <w:r w:rsidR="00206450">
        <w:rPr>
          <w:rFonts w:ascii="Times New Roman" w:hAnsi="Times New Roman" w:cs="Times New Roman"/>
          <w:color w:val="0070C0"/>
          <w:sz w:val="28"/>
          <w:szCs w:val="28"/>
        </w:rPr>
        <w:t>;</w:t>
      </w:r>
    </w:p>
    <w:p w:rsidR="000429B1" w:rsidRPr="000429B1" w:rsidRDefault="000429B1" w:rsidP="000429B1">
      <w:pPr>
        <w:spacing w:after="0"/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 w:rsidRPr="000429B1">
        <w:rPr>
          <w:rFonts w:ascii="Times New Roman" w:hAnsi="Times New Roman" w:cs="Times New Roman"/>
          <w:color w:val="0070C0"/>
          <w:sz w:val="28"/>
          <w:szCs w:val="28"/>
        </w:rPr>
        <w:t>Самодельные инструменты для шумового оркестра</w:t>
      </w:r>
      <w:r w:rsidR="00206450">
        <w:rPr>
          <w:rFonts w:ascii="Times New Roman" w:hAnsi="Times New Roman" w:cs="Times New Roman"/>
          <w:color w:val="0070C0"/>
          <w:sz w:val="28"/>
          <w:szCs w:val="28"/>
        </w:rPr>
        <w:t>;</w:t>
      </w:r>
    </w:p>
    <w:p w:rsidR="00EF15D6" w:rsidRDefault="000429B1" w:rsidP="000429B1">
      <w:pPr>
        <w:spacing w:after="0"/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 w:rsidRPr="000429B1">
        <w:rPr>
          <w:rFonts w:ascii="Times New Roman" w:hAnsi="Times New Roman" w:cs="Times New Roman"/>
          <w:color w:val="0070C0"/>
          <w:sz w:val="28"/>
          <w:szCs w:val="28"/>
        </w:rPr>
        <w:t>Музыкально-дидактические игры</w:t>
      </w:r>
      <w:r w:rsidR="00206450">
        <w:rPr>
          <w:rFonts w:ascii="Times New Roman" w:hAnsi="Times New Roman" w:cs="Times New Roman"/>
          <w:color w:val="0070C0"/>
          <w:sz w:val="28"/>
          <w:szCs w:val="28"/>
        </w:rPr>
        <w:t>.</w:t>
      </w:r>
    </w:p>
    <w:p w:rsidR="0002012A" w:rsidRPr="000429B1" w:rsidRDefault="0002012A" w:rsidP="0002012A">
      <w:pPr>
        <w:spacing w:after="0"/>
        <w:jc w:val="center"/>
        <w:rPr>
          <w:rFonts w:ascii="Times New Roman" w:hAnsi="Times New Roman" w:cs="Times New Roman"/>
          <w:color w:val="0070C0"/>
          <w:sz w:val="28"/>
          <w:szCs w:val="28"/>
        </w:rPr>
      </w:pPr>
      <w:r>
        <w:rPr>
          <w:rFonts w:ascii="Times New Roman" w:hAnsi="Times New Roman" w:cs="Times New Roman"/>
          <w:noProof/>
          <w:color w:val="0070C0"/>
          <w:sz w:val="28"/>
          <w:szCs w:val="28"/>
          <w:lang w:eastAsia="ru-RU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777240</wp:posOffset>
            </wp:positionH>
            <wp:positionV relativeFrom="paragraph">
              <wp:posOffset>62230</wp:posOffset>
            </wp:positionV>
            <wp:extent cx="3752850" cy="2552700"/>
            <wp:effectExtent l="19050" t="0" r="0" b="0"/>
            <wp:wrapTight wrapText="bothSides">
              <wp:wrapPolygon edited="0">
                <wp:start x="-110" y="0"/>
                <wp:lineTo x="-110" y="21439"/>
                <wp:lineTo x="21600" y="21439"/>
                <wp:lineTo x="21600" y="0"/>
                <wp:lineTo x="-110" y="0"/>
              </wp:wrapPolygon>
            </wp:wrapTight>
            <wp:docPr id="2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2850" cy="2552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02012A" w:rsidRPr="000429B1" w:rsidSect="00EF15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429B1"/>
    <w:rsid w:val="0002012A"/>
    <w:rsid w:val="000429B1"/>
    <w:rsid w:val="00206450"/>
    <w:rsid w:val="00EF15D6"/>
    <w:rsid w:val="00FD6C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15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201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2012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328E656-2F91-451B-BABE-2165D89052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743</Words>
  <Characters>4240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4974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GT</dc:creator>
  <cp:lastModifiedBy>GT</cp:lastModifiedBy>
  <cp:revision>1</cp:revision>
  <dcterms:created xsi:type="dcterms:W3CDTF">2014-01-22T16:29:00Z</dcterms:created>
  <dcterms:modified xsi:type="dcterms:W3CDTF">2014-01-22T17:06:00Z</dcterms:modified>
</cp:coreProperties>
</file>